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F4726D" w:rsidRPr="0059365B" w:rsidTr="009B0D1C">
        <w:trPr>
          <w:trHeight w:val="1055"/>
        </w:trPr>
        <w:tc>
          <w:tcPr>
            <w:tcW w:w="9639" w:type="dxa"/>
          </w:tcPr>
          <w:p w:rsidR="00F4726D" w:rsidRPr="0059365B" w:rsidRDefault="00F4726D" w:rsidP="000B279E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59365B">
              <w:t xml:space="preserve">                                                                    </w:t>
            </w:r>
            <w:r w:rsidRPr="00384075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7.25pt">
                  <v:imagedata r:id="rId5" o:title=""/>
                </v:shape>
              </w:pict>
            </w:r>
            <w:r w:rsidRPr="0059365B">
              <w:t xml:space="preserve">                                                         </w:t>
            </w:r>
          </w:p>
        </w:tc>
      </w:tr>
      <w:tr w:rsidR="00F4726D" w:rsidRPr="0059365B" w:rsidTr="009B0D1C">
        <w:trPr>
          <w:trHeight w:val="2363"/>
        </w:trPr>
        <w:tc>
          <w:tcPr>
            <w:tcW w:w="9639" w:type="dxa"/>
          </w:tcPr>
          <w:p w:rsidR="00F4726D" w:rsidRPr="006347D1" w:rsidRDefault="00F4726D" w:rsidP="009B0D1C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6347D1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Pagėgių savivaldybės taryba</w:t>
            </w:r>
          </w:p>
          <w:p w:rsidR="00F4726D" w:rsidRPr="006347D1" w:rsidRDefault="00F4726D" w:rsidP="009B0D1C"/>
          <w:p w:rsidR="00F4726D" w:rsidRPr="006347D1" w:rsidRDefault="00F4726D" w:rsidP="009B0D1C">
            <w:pPr>
              <w:jc w:val="center"/>
            </w:pPr>
          </w:p>
          <w:p w:rsidR="00F4726D" w:rsidRPr="006347D1" w:rsidRDefault="00F4726D" w:rsidP="009B0D1C">
            <w:pPr>
              <w:jc w:val="center"/>
              <w:rPr>
                <w:b/>
              </w:rPr>
            </w:pPr>
            <w:r w:rsidRPr="006347D1">
              <w:rPr>
                <w:b/>
              </w:rPr>
              <w:t>SPRENDIMAS</w:t>
            </w:r>
          </w:p>
          <w:p w:rsidR="00F4726D" w:rsidRPr="0059365B" w:rsidRDefault="00F4726D" w:rsidP="009B0D1C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aps/>
                <w:color w:val="000000"/>
              </w:rPr>
            </w:pPr>
            <w:r w:rsidRPr="006347D1">
              <w:rPr>
                <w:b/>
                <w:bCs/>
                <w:caps/>
                <w:color w:val="000000"/>
              </w:rPr>
              <w:t xml:space="preserve">dėl </w:t>
            </w:r>
            <w:r>
              <w:rPr>
                <w:b/>
                <w:bCs/>
                <w:caps/>
                <w:color w:val="000000"/>
              </w:rPr>
              <w:t>PAGĖGIŲ savivaldybės tarybos 2015 m. LAPKRIČIO 26 d. sprendimo Nr. T-210 „Dėl PAGĖGIŲ savivaldybės TARYBOS ETIKOS komisijos NUOSTATŲ PATVIRTINIMO“ pakeitimo</w:t>
            </w:r>
          </w:p>
        </w:tc>
      </w:tr>
      <w:tr w:rsidR="00F4726D" w:rsidRPr="0059365B" w:rsidTr="009B0D1C">
        <w:trPr>
          <w:trHeight w:val="703"/>
        </w:trPr>
        <w:tc>
          <w:tcPr>
            <w:tcW w:w="9639" w:type="dxa"/>
          </w:tcPr>
          <w:p w:rsidR="00F4726D" w:rsidRPr="00361CA8" w:rsidRDefault="00F4726D" w:rsidP="009B0D1C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361CA8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2017 m.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lapkričio 29 </w:t>
            </w:r>
            <w:r w:rsidRPr="00361CA8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d. Nr. T-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175</w:t>
            </w:r>
          </w:p>
          <w:p w:rsidR="00F4726D" w:rsidRPr="0059365B" w:rsidRDefault="00F4726D" w:rsidP="009B0D1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9365B">
              <w:t>Pagėgiai</w:t>
            </w:r>
          </w:p>
        </w:tc>
      </w:tr>
    </w:tbl>
    <w:p w:rsidR="00F4726D" w:rsidRDefault="00F4726D" w:rsidP="009B0D1C">
      <w:pPr>
        <w:spacing w:line="360" w:lineRule="auto"/>
        <w:ind w:firstLine="1260"/>
        <w:jc w:val="both"/>
        <w:rPr>
          <w:szCs w:val="24"/>
        </w:rPr>
      </w:pPr>
    </w:p>
    <w:p w:rsidR="00F4726D" w:rsidRDefault="00F4726D" w:rsidP="009B0D1C">
      <w:pPr>
        <w:ind w:firstLine="1260"/>
        <w:jc w:val="both"/>
      </w:pPr>
      <w:r>
        <w:rPr>
          <w:szCs w:val="24"/>
        </w:rPr>
        <w:t xml:space="preserve">Vadovaudamasi Lietuvos Respublikos vietos savivaldos </w:t>
      </w:r>
      <w:r w:rsidRPr="00AC2A63">
        <w:rPr>
          <w:szCs w:val="24"/>
        </w:rPr>
        <w:t>įstatymo 15 straipsnio 7 dalimi,</w:t>
      </w:r>
      <w:r>
        <w:rPr>
          <w:szCs w:val="24"/>
        </w:rPr>
        <w:t>18 straipsnio 1 dalimi, ir atsižvelgdama į Vyriausybės atstovo Tauragės apskrityje 2017 m. lapkričio 14 d. teikimą Nr. 6-40 „Dėl Pagėgių savivaldybės tarybos 2015 m. lapkričio 26 d. sprendimo Nr. T-210 „Dėl Pagėgių savivaldybės tarybos Etikos komisijos nuostatų patvirtinimo“,</w:t>
      </w:r>
      <w:r w:rsidRPr="0059365B">
        <w:t xml:space="preserve"> Pagėgių savivaldybės</w:t>
      </w:r>
      <w:r w:rsidRPr="00E370CC">
        <w:t xml:space="preserve"> </w:t>
      </w:r>
      <w:r w:rsidRPr="0059365B">
        <w:t>taryba</w:t>
      </w:r>
      <w:r>
        <w:t xml:space="preserve"> n</w:t>
      </w:r>
      <w:r w:rsidRPr="0059365B">
        <w:t xml:space="preserve"> u s p r e n d ž i a:</w:t>
      </w:r>
    </w:p>
    <w:p w:rsidR="00F4726D" w:rsidRPr="00343BCD" w:rsidRDefault="00F4726D" w:rsidP="00E370CC">
      <w:pPr>
        <w:numPr>
          <w:ilvl w:val="0"/>
          <w:numId w:val="1"/>
        </w:numPr>
        <w:ind w:left="0" w:firstLine="1260"/>
        <w:jc w:val="both"/>
        <w:rPr>
          <w:sz w:val="22"/>
        </w:rPr>
      </w:pPr>
      <w:r>
        <w:t xml:space="preserve">Pakeisti </w:t>
      </w:r>
      <w:r>
        <w:rPr>
          <w:szCs w:val="24"/>
        </w:rPr>
        <w:t xml:space="preserve">Pagėgių savivaldybės tarybos Etikos komisijos nuostatų, patvirtintų 2015 m. lapkričio 26 d.  Pagėgių savivaldybės tarybos sprendimu Nr. T-210 „Dėl Pagėgių savivaldybės tarybos etikos komisijos nuostatų patvirtinimo“  </w:t>
      </w:r>
      <w:r>
        <w:t>8 punktą ir jį išdėstyti taip:</w:t>
      </w:r>
    </w:p>
    <w:p w:rsidR="00F4726D" w:rsidRPr="006742E4" w:rsidRDefault="00F4726D" w:rsidP="00E370CC">
      <w:pPr>
        <w:tabs>
          <w:tab w:val="num" w:pos="1800"/>
        </w:tabs>
        <w:overflowPunct w:val="0"/>
        <w:autoSpaceDE w:val="0"/>
        <w:autoSpaceDN w:val="0"/>
        <w:adjustRightInd w:val="0"/>
        <w:ind w:firstLine="1260"/>
        <w:jc w:val="both"/>
      </w:pPr>
      <w:r w:rsidRPr="006742E4">
        <w:t xml:space="preserve">„8. Komisija sudaroma per du mėnesius nuo pirmojo tarybos posėdžio visai tarybos veiklos kadencijai </w:t>
      </w:r>
      <w:r w:rsidRPr="00AC2A63">
        <w:t>iš 9</w:t>
      </w:r>
      <w:r w:rsidRPr="006742E4">
        <w:t xml:space="preserve"> narių: </w:t>
      </w:r>
      <w:r>
        <w:t xml:space="preserve">5 - Savivaldybės tarybos </w:t>
      </w:r>
      <w:r w:rsidRPr="006742E4">
        <w:t xml:space="preserve">nariai, </w:t>
      </w:r>
      <w:r>
        <w:t xml:space="preserve">4 - </w:t>
      </w:r>
      <w:r w:rsidRPr="006742E4">
        <w:t>gyvenamų</w:t>
      </w:r>
      <w:r>
        <w:t>jų vietovių bendruomenių atstovai – seniūnaičiai arba seniūnaičiai ir visuomenės atstovai.</w:t>
      </w:r>
      <w:r w:rsidRPr="006742E4">
        <w:t xml:space="preserve"> </w:t>
      </w:r>
      <w:r w:rsidRPr="000B23B8">
        <w:t>Etikos komisij</w:t>
      </w:r>
      <w:r>
        <w:t>oje</w:t>
      </w:r>
      <w:r w:rsidRPr="000B23B8">
        <w:t xml:space="preserve"> seniūnaičiai arba seniūnaičiai ir visuomenės atstovai turi sudaryti ne mažiau kaip 1/3 komisijos narių.</w:t>
      </w:r>
      <w:r w:rsidRPr="006742E4">
        <w:t>“</w:t>
      </w:r>
      <w:r>
        <w:t>.</w:t>
      </w:r>
    </w:p>
    <w:p w:rsidR="00F4726D" w:rsidRPr="00AC2A63" w:rsidRDefault="00F4726D" w:rsidP="00E370CC">
      <w:pPr>
        <w:numPr>
          <w:ilvl w:val="0"/>
          <w:numId w:val="1"/>
        </w:numPr>
        <w:ind w:left="0" w:firstLine="1260"/>
        <w:jc w:val="both"/>
        <w:rPr>
          <w:sz w:val="22"/>
        </w:rPr>
      </w:pPr>
      <w:r w:rsidRPr="00AC2A63">
        <w:t xml:space="preserve">Papildyti </w:t>
      </w:r>
      <w:r w:rsidRPr="00AC2A63">
        <w:rPr>
          <w:szCs w:val="24"/>
        </w:rPr>
        <w:t xml:space="preserve">Pagėgių savivaldybės tarybos Etikos komisijos nuostatas </w:t>
      </w:r>
      <w:r w:rsidRPr="00AC2A63">
        <w:t>11.7 papunkčiu ir jį išdėstyti taip:</w:t>
      </w:r>
    </w:p>
    <w:p w:rsidR="00F4726D" w:rsidRPr="00AC2A63" w:rsidRDefault="00F4726D" w:rsidP="00E370CC">
      <w:pPr>
        <w:ind w:firstLine="1260"/>
        <w:jc w:val="both"/>
      </w:pPr>
      <w:r w:rsidRPr="00AC2A63">
        <w:rPr>
          <w:szCs w:val="24"/>
        </w:rPr>
        <w:t>„11.7.</w:t>
      </w:r>
      <w:r w:rsidRPr="00AC2A63">
        <w:rPr>
          <w:sz w:val="22"/>
        </w:rPr>
        <w:t xml:space="preserve"> </w:t>
      </w:r>
      <w:r w:rsidRPr="00AC2A63">
        <w:t xml:space="preserve">Komisija, veikdama pagal šių nuostatų 11.2 ir 11.6 papunkčius, rengia posėdžius ne rečiau kaip kartą per mėnesį.“. </w:t>
      </w:r>
    </w:p>
    <w:p w:rsidR="00F4726D" w:rsidRPr="006742E4" w:rsidRDefault="00F4726D" w:rsidP="007344A0">
      <w:pPr>
        <w:numPr>
          <w:ilvl w:val="0"/>
          <w:numId w:val="1"/>
        </w:numPr>
        <w:ind w:left="0" w:firstLine="1260"/>
        <w:jc w:val="both"/>
        <w:rPr>
          <w:sz w:val="22"/>
        </w:rPr>
      </w:pPr>
      <w:r w:rsidRPr="00AC2A63">
        <w:t xml:space="preserve">Pakeisti </w:t>
      </w:r>
      <w:r w:rsidRPr="00AC2A63">
        <w:rPr>
          <w:szCs w:val="24"/>
        </w:rPr>
        <w:t>Pagėgių savivaldybės tarybos Etikos komisijos veiklos</w:t>
      </w:r>
      <w:r>
        <w:rPr>
          <w:szCs w:val="24"/>
        </w:rPr>
        <w:t xml:space="preserve"> nuostatų </w:t>
      </w:r>
      <w:r>
        <w:t>34 punktą ir jį išdėstyti taip:</w:t>
      </w:r>
    </w:p>
    <w:p w:rsidR="00F4726D" w:rsidRPr="006742E4" w:rsidRDefault="00F4726D" w:rsidP="007344A0">
      <w:pPr>
        <w:tabs>
          <w:tab w:val="num" w:pos="1980"/>
        </w:tabs>
        <w:overflowPunct w:val="0"/>
        <w:autoSpaceDE w:val="0"/>
        <w:autoSpaceDN w:val="0"/>
        <w:adjustRightInd w:val="0"/>
        <w:ind w:firstLine="1260"/>
        <w:jc w:val="both"/>
      </w:pPr>
      <w:r>
        <w:t xml:space="preserve">„34. Komisijos priimti sprendimai yra vieši, skelbiami Teisės aktų registre ir Pagėgių savivaldybės interneto svetainėje </w:t>
      </w:r>
      <w:hyperlink r:id="rId6" w:history="1">
        <w:r w:rsidRPr="006742E4">
          <w:rPr>
            <w:rStyle w:val="Hyperlink"/>
            <w:u w:val="none"/>
          </w:rPr>
          <w:t>www.pagegiai.lt</w:t>
        </w:r>
      </w:hyperlink>
      <w:r>
        <w:t>.“.</w:t>
      </w:r>
    </w:p>
    <w:p w:rsidR="00F4726D" w:rsidRDefault="00F4726D" w:rsidP="007344A0">
      <w:pPr>
        <w:numPr>
          <w:ilvl w:val="0"/>
          <w:numId w:val="1"/>
        </w:numPr>
        <w:tabs>
          <w:tab w:val="left" w:pos="993"/>
        </w:tabs>
        <w:ind w:left="0" w:firstLine="1260"/>
        <w:jc w:val="both"/>
      </w:pPr>
      <w:r>
        <w:t>S</w:t>
      </w:r>
      <w:r>
        <w:rPr>
          <w:lang w:eastAsia="ar-SA"/>
        </w:rPr>
        <w:t>prendimą paskelbti Teisės aktų registre ir Pagėgių savivaldybės interneto svetainėje www.pagegiai.lt.</w:t>
      </w:r>
    </w:p>
    <w:p w:rsidR="00F4726D" w:rsidRPr="0059365B" w:rsidRDefault="00F4726D" w:rsidP="007344A0">
      <w:pPr>
        <w:ind w:firstLine="1260"/>
        <w:jc w:val="both"/>
      </w:pPr>
      <w:r w:rsidRPr="0059365B">
        <w:t>Šis sprendimas gali būti skundžiamas Lietuvos Respublikos administracinių bylų teisenos įstatymo nustatyta tvarka.</w:t>
      </w:r>
    </w:p>
    <w:p w:rsidR="00F4726D" w:rsidRDefault="00F4726D" w:rsidP="000B279E">
      <w:pPr>
        <w:jc w:val="both"/>
      </w:pPr>
    </w:p>
    <w:p w:rsidR="00F4726D" w:rsidRDefault="00F4726D" w:rsidP="000B279E">
      <w:pPr>
        <w:jc w:val="both"/>
      </w:pPr>
    </w:p>
    <w:p w:rsidR="00F4726D" w:rsidRDefault="00F4726D" w:rsidP="000B279E">
      <w:pPr>
        <w:jc w:val="both"/>
      </w:pPr>
    </w:p>
    <w:p w:rsidR="00F4726D" w:rsidRDefault="00F4726D" w:rsidP="000B279E">
      <w:pPr>
        <w:jc w:val="both"/>
      </w:pPr>
    </w:p>
    <w:p w:rsidR="00F4726D" w:rsidRDefault="00F4726D" w:rsidP="000B279E">
      <w:pPr>
        <w:jc w:val="both"/>
      </w:pPr>
    </w:p>
    <w:p w:rsidR="00F4726D" w:rsidRDefault="00F4726D" w:rsidP="000B279E">
      <w:pPr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  <w:t>Virginijus Komskis</w:t>
      </w:r>
    </w:p>
    <w:p w:rsidR="00F4726D" w:rsidRDefault="00F4726D" w:rsidP="003A6438">
      <w:pPr>
        <w:ind w:left="5184" w:firstLine="1296"/>
        <w:jc w:val="both"/>
      </w:pPr>
    </w:p>
    <w:p w:rsidR="00F4726D" w:rsidRDefault="00F4726D" w:rsidP="003A6438">
      <w:pPr>
        <w:ind w:left="5184" w:firstLine="1296"/>
        <w:jc w:val="both"/>
      </w:pPr>
    </w:p>
    <w:p w:rsidR="00F4726D" w:rsidRDefault="00F4726D" w:rsidP="003A6438">
      <w:pPr>
        <w:ind w:left="5184" w:firstLine="1296"/>
        <w:jc w:val="both"/>
        <w:rPr>
          <w:b/>
          <w:i/>
          <w:color w:val="000000"/>
        </w:rPr>
      </w:pPr>
    </w:p>
    <w:p w:rsidR="00F4726D" w:rsidRDefault="00F4726D"/>
    <w:sectPr w:rsidR="00F4726D" w:rsidSect="009B0D1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CA3"/>
    <w:multiLevelType w:val="hybridMultilevel"/>
    <w:tmpl w:val="D61A542A"/>
    <w:lvl w:ilvl="0" w:tplc="678495E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22FF5486"/>
    <w:multiLevelType w:val="hybridMultilevel"/>
    <w:tmpl w:val="A0707BFE"/>
    <w:lvl w:ilvl="0" w:tplc="4A8AF22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A261EE4"/>
    <w:multiLevelType w:val="multilevel"/>
    <w:tmpl w:val="B7FE0FA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12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2"/>
        </w:tabs>
        <w:ind w:left="4502" w:hanging="19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02"/>
        </w:tabs>
        <w:ind w:left="4502" w:hanging="19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02"/>
        </w:tabs>
        <w:ind w:left="4502" w:hanging="19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2"/>
        </w:tabs>
        <w:ind w:left="4502" w:hanging="19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2"/>
        </w:tabs>
        <w:ind w:left="4502" w:hanging="19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2"/>
        </w:tabs>
        <w:ind w:left="4502" w:hanging="195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2"/>
        </w:tabs>
        <w:ind w:left="4502" w:hanging="195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02"/>
        </w:tabs>
        <w:ind w:left="4502" w:hanging="1950"/>
      </w:pPr>
      <w:rPr>
        <w:rFonts w:cs="Times New Roman" w:hint="default"/>
      </w:rPr>
    </w:lvl>
  </w:abstractNum>
  <w:abstractNum w:abstractNumId="3">
    <w:nsid w:val="5EB34544"/>
    <w:multiLevelType w:val="hybridMultilevel"/>
    <w:tmpl w:val="C090D0A4"/>
    <w:lvl w:ilvl="0" w:tplc="CF8226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D1C"/>
    <w:rsid w:val="000142A7"/>
    <w:rsid w:val="00017737"/>
    <w:rsid w:val="0009094E"/>
    <w:rsid w:val="000B23B8"/>
    <w:rsid w:val="000B279E"/>
    <w:rsid w:val="000E27AA"/>
    <w:rsid w:val="000E4E4A"/>
    <w:rsid w:val="000F624C"/>
    <w:rsid w:val="001A51BC"/>
    <w:rsid w:val="001C4DC0"/>
    <w:rsid w:val="001E014E"/>
    <w:rsid w:val="00245954"/>
    <w:rsid w:val="002967FE"/>
    <w:rsid w:val="00306609"/>
    <w:rsid w:val="00343BCD"/>
    <w:rsid w:val="00361CA8"/>
    <w:rsid w:val="00384075"/>
    <w:rsid w:val="00393CC8"/>
    <w:rsid w:val="003A6438"/>
    <w:rsid w:val="003A7A59"/>
    <w:rsid w:val="003D66C0"/>
    <w:rsid w:val="003E3CA9"/>
    <w:rsid w:val="00400B04"/>
    <w:rsid w:val="00413E26"/>
    <w:rsid w:val="00431342"/>
    <w:rsid w:val="00442EA9"/>
    <w:rsid w:val="004B0BF9"/>
    <w:rsid w:val="004B702F"/>
    <w:rsid w:val="00547488"/>
    <w:rsid w:val="00572111"/>
    <w:rsid w:val="00577B70"/>
    <w:rsid w:val="0059365B"/>
    <w:rsid w:val="006347D1"/>
    <w:rsid w:val="006742E4"/>
    <w:rsid w:val="006B48B5"/>
    <w:rsid w:val="007344A0"/>
    <w:rsid w:val="00775DF4"/>
    <w:rsid w:val="00787EE5"/>
    <w:rsid w:val="007F0E16"/>
    <w:rsid w:val="0091714A"/>
    <w:rsid w:val="00931F35"/>
    <w:rsid w:val="009A2E85"/>
    <w:rsid w:val="009B0D1C"/>
    <w:rsid w:val="009D034C"/>
    <w:rsid w:val="009D0654"/>
    <w:rsid w:val="009D511F"/>
    <w:rsid w:val="00A351FB"/>
    <w:rsid w:val="00AC2A63"/>
    <w:rsid w:val="00C02D47"/>
    <w:rsid w:val="00C27593"/>
    <w:rsid w:val="00C91E90"/>
    <w:rsid w:val="00C95489"/>
    <w:rsid w:val="00CF6F6B"/>
    <w:rsid w:val="00DC3BA6"/>
    <w:rsid w:val="00E370CC"/>
    <w:rsid w:val="00E552A6"/>
    <w:rsid w:val="00EF30CD"/>
    <w:rsid w:val="00F4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1C"/>
    <w:rPr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1BE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9B0D1C"/>
    <w:pPr>
      <w:spacing w:after="120"/>
    </w:pPr>
    <w:rPr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E5"/>
    <w:rPr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rsid w:val="009B0D1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A64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E5"/>
    <w:rPr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egiai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1399</Words>
  <Characters>798</Characters>
  <Application>Microsoft Office Outlook</Application>
  <DocSecurity>0</DocSecurity>
  <Lines>0</Lines>
  <Paragraphs>0</Paragraphs>
  <ScaleCrop>false</ScaleCrop>
  <Company>Bluestone Lodge Pty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Projektas</dc:title>
  <dc:subject/>
  <dc:creator>Comp</dc:creator>
  <cp:keywords/>
  <dc:description/>
  <cp:lastModifiedBy>Comp</cp:lastModifiedBy>
  <cp:revision>2</cp:revision>
  <cp:lastPrinted>2017-11-28T08:53:00Z</cp:lastPrinted>
  <dcterms:created xsi:type="dcterms:W3CDTF">2017-11-30T09:44:00Z</dcterms:created>
  <dcterms:modified xsi:type="dcterms:W3CDTF">2017-11-30T09:44:00Z</dcterms:modified>
</cp:coreProperties>
</file>