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B4403" w:rsidRPr="00A15F99" w:rsidTr="007E3A7B">
        <w:trPr>
          <w:trHeight w:val="1055"/>
        </w:trPr>
        <w:tc>
          <w:tcPr>
            <w:tcW w:w="9639" w:type="dxa"/>
          </w:tcPr>
          <w:p w:rsidR="003B4403" w:rsidRPr="00A15F99" w:rsidRDefault="003B4403" w:rsidP="007E3A7B">
            <w:pPr>
              <w:tabs>
                <w:tab w:val="center" w:pos="4711"/>
                <w:tab w:val="left" w:pos="840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0"/>
              </w:rPr>
            </w:pPr>
            <w:r w:rsidRPr="00A15F99">
              <w:rPr>
                <w:rFonts w:ascii="Times New Roman" w:hAnsi="Times New Roman"/>
                <w:color w:val="000000"/>
                <w:szCs w:val="20"/>
              </w:rPr>
              <w:tab/>
            </w:r>
            <w:r w:rsidRPr="00325398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6" o:title=""/>
                </v:shape>
              </w:pict>
            </w:r>
            <w:r w:rsidRPr="00A15F99">
              <w:rPr>
                <w:rFonts w:ascii="Times New Roman" w:hAnsi="Times New Roman"/>
                <w:color w:val="000000"/>
                <w:szCs w:val="20"/>
              </w:rPr>
              <w:tab/>
            </w:r>
          </w:p>
        </w:tc>
      </w:tr>
      <w:tr w:rsidR="003B4403" w:rsidRPr="00A15F99" w:rsidTr="007E3A7B">
        <w:trPr>
          <w:trHeight w:val="1630"/>
        </w:trPr>
        <w:tc>
          <w:tcPr>
            <w:tcW w:w="9639" w:type="dxa"/>
          </w:tcPr>
          <w:p w:rsidR="003B4403" w:rsidRPr="0015500D" w:rsidRDefault="003B4403" w:rsidP="0015500D">
            <w:pPr>
              <w:pStyle w:val="Heading2"/>
              <w:spacing w:before="0"/>
              <w:rPr>
                <w:szCs w:val="24"/>
              </w:rPr>
            </w:pPr>
            <w:r w:rsidRPr="0015500D">
              <w:rPr>
                <w:szCs w:val="24"/>
              </w:rPr>
              <w:t>Pagėgių savivaldybės taryba</w:t>
            </w:r>
          </w:p>
          <w:p w:rsidR="003B4403" w:rsidRPr="00A15F99" w:rsidRDefault="003B4403" w:rsidP="001550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3B4403" w:rsidRPr="00A15F99" w:rsidRDefault="003B4403" w:rsidP="001550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B4403" w:rsidRPr="0015500D" w:rsidRDefault="003B4403" w:rsidP="0015500D">
            <w:pPr>
              <w:pStyle w:val="Heading2"/>
              <w:spacing w:before="0"/>
              <w:rPr>
                <w:szCs w:val="24"/>
              </w:rPr>
            </w:pPr>
            <w:r w:rsidRPr="0015500D">
              <w:rPr>
                <w:szCs w:val="24"/>
              </w:rPr>
              <w:t>dėl pagėgių savivaldybės tarybos 2015 m. BALANDŽIO 2 d. sprendimo nr. t-37 „dėl Pagėgių savivaldybĖS BŪSTO FONDO IR PAGĖGIŲ SAVIVALDYBĖS SOCIALINIO BŪSTO, KAIP SAVIVALDYBĖS BŪSTO FONDO DALIES, SĄRAŠŲ PATVIRTINIMO“ pAKEITIMO</w:t>
            </w:r>
          </w:p>
        </w:tc>
      </w:tr>
      <w:tr w:rsidR="003B4403" w:rsidRPr="00A15F99" w:rsidTr="007E3A7B">
        <w:trPr>
          <w:trHeight w:val="703"/>
        </w:trPr>
        <w:tc>
          <w:tcPr>
            <w:tcW w:w="9639" w:type="dxa"/>
          </w:tcPr>
          <w:p w:rsidR="003B4403" w:rsidRDefault="003B4403" w:rsidP="0015500D">
            <w:pPr>
              <w:pStyle w:val="Heading2"/>
              <w:spacing w:before="0"/>
              <w:rPr>
                <w:b w:val="0"/>
                <w:bCs w:val="0"/>
                <w:caps w:val="0"/>
                <w:szCs w:val="24"/>
              </w:rPr>
            </w:pPr>
          </w:p>
          <w:p w:rsidR="003B4403" w:rsidRPr="0015500D" w:rsidRDefault="003B4403" w:rsidP="0015500D">
            <w:pPr>
              <w:pStyle w:val="Heading2"/>
              <w:spacing w:before="0"/>
              <w:rPr>
                <w:b w:val="0"/>
                <w:bCs w:val="0"/>
                <w:caps w:val="0"/>
                <w:szCs w:val="24"/>
              </w:rPr>
            </w:pPr>
            <w:r w:rsidRPr="0015500D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vasario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15500D">
              <w:rPr>
                <w:b w:val="0"/>
                <w:bCs w:val="0"/>
                <w:caps w:val="0"/>
                <w:szCs w:val="24"/>
              </w:rPr>
              <w:t xml:space="preserve"> d. Nr. T- </w:t>
            </w:r>
            <w:r>
              <w:rPr>
                <w:b w:val="0"/>
                <w:bCs w:val="0"/>
                <w:caps w:val="0"/>
                <w:szCs w:val="24"/>
              </w:rPr>
              <w:t>38</w:t>
            </w:r>
          </w:p>
          <w:p w:rsidR="003B4403" w:rsidRPr="00A15F99" w:rsidRDefault="003B4403" w:rsidP="001550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3B4403" w:rsidRPr="00914208" w:rsidRDefault="003B4403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4208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dalimi, Lietuvos Respublikos paramos būstui įsigyti ar išsinuomoti įstatymo  14 straipsnio 5 dalimi,  Pagėgių savivaldybės taryba  n u s p r e n d ž i a:</w:t>
      </w:r>
      <w:r w:rsidRPr="00914208">
        <w:rPr>
          <w:rFonts w:ascii="Times New Roman" w:hAnsi="Times New Roman"/>
          <w:sz w:val="24"/>
          <w:szCs w:val="24"/>
        </w:rPr>
        <w:tab/>
      </w:r>
      <w:r w:rsidRPr="009142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914208">
        <w:rPr>
          <w:rFonts w:ascii="Times New Roman" w:hAnsi="Times New Roman"/>
          <w:sz w:val="24"/>
          <w:szCs w:val="24"/>
        </w:rPr>
        <w:t>Papildyti Pagėgių savivaldybės socialinio būsto, kaip Savivaldybės būsto fondo dalies, sąrašą, patvirtintą Pagėgių savivaldybės tarybos 2015 m. balandžio 2 d. sprendimu Nr. T-37 „Dėl Pagėgių savivaldybės būsto fondo ir Pagėgių savivaldybės socialinio būsto, kaip savivaldybės būsto fondo dalies, sąrašų patvirtinimo“, 3</w:t>
      </w:r>
      <w:r>
        <w:rPr>
          <w:rFonts w:ascii="Times New Roman" w:hAnsi="Times New Roman"/>
          <w:sz w:val="24"/>
          <w:szCs w:val="24"/>
        </w:rPr>
        <w:t>9 − 45</w:t>
      </w:r>
      <w:r w:rsidRPr="00914208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ais</w:t>
      </w:r>
      <w:r w:rsidRPr="0091420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792"/>
        <w:gridCol w:w="2464"/>
        <w:gridCol w:w="2464"/>
      </w:tblGrid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Būsto adresas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Plotas kv. m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1A-1, Pagėgiai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4400-5125-7591:1905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49,44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1A-2, Pagėgiai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4400-5125-7604:1906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37,06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1A-3, Pagėgiai</w:t>
            </w:r>
          </w:p>
        </w:tc>
        <w:tc>
          <w:tcPr>
            <w:tcW w:w="2464" w:type="dxa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"/>
              <w:gridCol w:w="2205"/>
            </w:tblGrid>
            <w:tr w:rsidR="003B4403" w:rsidRPr="00A15F99" w:rsidTr="0064559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B4403" w:rsidRPr="0064559E" w:rsidRDefault="003B4403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4403" w:rsidRPr="0064559E" w:rsidRDefault="003B4403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59E">
                    <w:rPr>
                      <w:rFonts w:ascii="Times New Roman" w:hAnsi="Times New Roman"/>
                      <w:sz w:val="24"/>
                      <w:szCs w:val="24"/>
                    </w:rPr>
                    <w:t>4400-5125-7615:1907</w:t>
                  </w:r>
                </w:p>
              </w:tc>
            </w:tr>
          </w:tbl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33,95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1A-4, Pagėgiai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4400-5125-7626:1908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1A-5, Pagėgiai</w:t>
            </w:r>
          </w:p>
        </w:tc>
        <w:tc>
          <w:tcPr>
            <w:tcW w:w="2464" w:type="dxa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"/>
              <w:gridCol w:w="2205"/>
            </w:tblGrid>
            <w:tr w:rsidR="003B4403" w:rsidRPr="00A15F99" w:rsidTr="0023505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B4403" w:rsidRPr="00235055" w:rsidRDefault="003B4403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4403" w:rsidRPr="00235055" w:rsidRDefault="003B4403" w:rsidP="00DD5A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5055">
                    <w:rPr>
                      <w:rFonts w:ascii="Times New Roman" w:hAnsi="Times New Roman"/>
                      <w:sz w:val="24"/>
                      <w:szCs w:val="24"/>
                    </w:rPr>
                    <w:t>4400-5125-7680:1909</w:t>
                  </w:r>
                </w:p>
              </w:tc>
            </w:tr>
          </w:tbl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50,69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92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Žemaičių g. 1A-6, Pagėgiai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4400-5125-7715:1910</w:t>
            </w:r>
          </w:p>
        </w:tc>
        <w:tc>
          <w:tcPr>
            <w:tcW w:w="2464" w:type="dxa"/>
          </w:tcPr>
          <w:p w:rsidR="003B4403" w:rsidRPr="00A15F99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99"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</w:tr>
      <w:tr w:rsidR="003B4403" w:rsidRPr="00A15F99" w:rsidTr="00A15F99">
        <w:tc>
          <w:tcPr>
            <w:tcW w:w="1134" w:type="dxa"/>
          </w:tcPr>
          <w:p w:rsidR="003B4403" w:rsidRPr="000B2D40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92" w:type="dxa"/>
          </w:tcPr>
          <w:p w:rsidR="003B4403" w:rsidRPr="000B2D40" w:rsidRDefault="003B4403" w:rsidP="00E22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0">
              <w:rPr>
                <w:rFonts w:ascii="Times New Roman" w:hAnsi="Times New Roman"/>
                <w:sz w:val="24"/>
                <w:szCs w:val="24"/>
              </w:rPr>
              <w:t xml:space="preserve">Aušros g. 7-4, Rukų k., Stoniškių sen., Pagėgių sav. </w:t>
            </w:r>
          </w:p>
        </w:tc>
        <w:tc>
          <w:tcPr>
            <w:tcW w:w="2464" w:type="dxa"/>
          </w:tcPr>
          <w:p w:rsidR="003B4403" w:rsidRPr="000B2D40" w:rsidRDefault="003B4403" w:rsidP="00E22C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D40">
              <w:rPr>
                <w:rFonts w:ascii="Times New Roman" w:hAnsi="Times New Roman"/>
                <w:sz w:val="24"/>
                <w:szCs w:val="24"/>
              </w:rPr>
              <w:t>8898-3008-7010:0004</w:t>
            </w:r>
          </w:p>
          <w:p w:rsidR="003B4403" w:rsidRPr="000B2D40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4403" w:rsidRPr="000B2D40" w:rsidRDefault="003B4403" w:rsidP="00A15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0">
              <w:rPr>
                <w:rFonts w:ascii="Times New Roman" w:hAnsi="Times New Roman"/>
                <w:sz w:val="24"/>
                <w:szCs w:val="24"/>
              </w:rPr>
              <w:t xml:space="preserve">53,94 </w:t>
            </w:r>
          </w:p>
        </w:tc>
      </w:tr>
    </w:tbl>
    <w:p w:rsidR="003B4403" w:rsidRPr="00403117" w:rsidRDefault="003B4403" w:rsidP="007E3A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7" w:history="1">
        <w:r w:rsidRPr="00ED4A1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ED4A1C">
        <w:rPr>
          <w:rFonts w:ascii="Times New Roman" w:hAnsi="Times New Roman"/>
          <w:sz w:val="24"/>
          <w:szCs w:val="24"/>
        </w:rPr>
        <w:t>.</w:t>
      </w:r>
    </w:p>
    <w:p w:rsidR="003B4403" w:rsidRPr="00505A35" w:rsidRDefault="003B4403" w:rsidP="007E3A7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3B4403" w:rsidRDefault="003B4403" w:rsidP="00460BAC">
      <w:pPr>
        <w:rPr>
          <w:rFonts w:ascii="Times New Roman" w:hAnsi="Times New Roman"/>
          <w:sz w:val="24"/>
          <w:szCs w:val="24"/>
        </w:rPr>
      </w:pPr>
    </w:p>
    <w:p w:rsidR="003B4403" w:rsidRDefault="003B4403" w:rsidP="00460BAC">
      <w:pPr>
        <w:rPr>
          <w:rFonts w:ascii="Times New Roman" w:hAnsi="Times New Roman"/>
          <w:sz w:val="24"/>
          <w:szCs w:val="24"/>
        </w:rPr>
      </w:pPr>
    </w:p>
    <w:p w:rsidR="003B4403" w:rsidRDefault="003B4403" w:rsidP="00460BAC">
      <w:pPr>
        <w:rPr>
          <w:rFonts w:ascii="Times New Roman" w:hAnsi="Times New Roman"/>
          <w:sz w:val="24"/>
          <w:szCs w:val="24"/>
        </w:rPr>
      </w:pPr>
    </w:p>
    <w:p w:rsidR="003B4403" w:rsidRDefault="003B4403" w:rsidP="00460BAC"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Virginijus Komskis</w:t>
      </w:r>
    </w:p>
    <w:p w:rsidR="003B4403" w:rsidRPr="00914208" w:rsidRDefault="003B4403" w:rsidP="008D3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B4403" w:rsidRPr="00914208" w:rsidSect="007E3A7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3" w:rsidRDefault="003B4403" w:rsidP="00125F2C">
      <w:pPr>
        <w:spacing w:after="0" w:line="240" w:lineRule="auto"/>
      </w:pPr>
      <w:r>
        <w:separator/>
      </w:r>
    </w:p>
  </w:endnote>
  <w:endnote w:type="continuationSeparator" w:id="0">
    <w:p w:rsidR="003B4403" w:rsidRDefault="003B4403" w:rsidP="0012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3" w:rsidRDefault="003B4403" w:rsidP="00125F2C">
      <w:pPr>
        <w:spacing w:after="0" w:line="240" w:lineRule="auto"/>
      </w:pPr>
      <w:r>
        <w:separator/>
      </w:r>
    </w:p>
  </w:footnote>
  <w:footnote w:type="continuationSeparator" w:id="0">
    <w:p w:rsidR="003B4403" w:rsidRDefault="003B4403" w:rsidP="0012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92"/>
    <w:rsid w:val="000002DE"/>
    <w:rsid w:val="00024355"/>
    <w:rsid w:val="000262E8"/>
    <w:rsid w:val="00055B92"/>
    <w:rsid w:val="00097688"/>
    <w:rsid w:val="000B2D40"/>
    <w:rsid w:val="000D0362"/>
    <w:rsid w:val="0012141F"/>
    <w:rsid w:val="001221AF"/>
    <w:rsid w:val="00125F2C"/>
    <w:rsid w:val="0015500D"/>
    <w:rsid w:val="001778BE"/>
    <w:rsid w:val="001C3FD9"/>
    <w:rsid w:val="001C7385"/>
    <w:rsid w:val="00235055"/>
    <w:rsid w:val="00325398"/>
    <w:rsid w:val="0034160D"/>
    <w:rsid w:val="00376D8C"/>
    <w:rsid w:val="003B4403"/>
    <w:rsid w:val="00403117"/>
    <w:rsid w:val="00410E4C"/>
    <w:rsid w:val="00445A55"/>
    <w:rsid w:val="004556F2"/>
    <w:rsid w:val="00460BAC"/>
    <w:rsid w:val="004A0C46"/>
    <w:rsid w:val="004C6E7F"/>
    <w:rsid w:val="00505A35"/>
    <w:rsid w:val="0064559E"/>
    <w:rsid w:val="00743542"/>
    <w:rsid w:val="00766EEE"/>
    <w:rsid w:val="007D41B1"/>
    <w:rsid w:val="007E3A7B"/>
    <w:rsid w:val="00821EF2"/>
    <w:rsid w:val="00826F31"/>
    <w:rsid w:val="008D33CC"/>
    <w:rsid w:val="008F010B"/>
    <w:rsid w:val="008F0C49"/>
    <w:rsid w:val="008F12AE"/>
    <w:rsid w:val="00914208"/>
    <w:rsid w:val="009447F4"/>
    <w:rsid w:val="009454EE"/>
    <w:rsid w:val="00961839"/>
    <w:rsid w:val="00971175"/>
    <w:rsid w:val="009A15E2"/>
    <w:rsid w:val="009B15E7"/>
    <w:rsid w:val="009C51B7"/>
    <w:rsid w:val="00A15F99"/>
    <w:rsid w:val="00A23A86"/>
    <w:rsid w:val="00A846B1"/>
    <w:rsid w:val="00AD5C8E"/>
    <w:rsid w:val="00B52CEA"/>
    <w:rsid w:val="00B568A5"/>
    <w:rsid w:val="00BF2C09"/>
    <w:rsid w:val="00C67DDA"/>
    <w:rsid w:val="00C74A92"/>
    <w:rsid w:val="00C96986"/>
    <w:rsid w:val="00CD762E"/>
    <w:rsid w:val="00CE5755"/>
    <w:rsid w:val="00DD5AD6"/>
    <w:rsid w:val="00E22C3A"/>
    <w:rsid w:val="00E3674B"/>
    <w:rsid w:val="00E637D6"/>
    <w:rsid w:val="00ED4A1C"/>
    <w:rsid w:val="00FC35A2"/>
    <w:rsid w:val="00FC7146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1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E569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569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FE56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F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F2C"/>
    <w:rPr>
      <w:rFonts w:cs="Times New Roman"/>
    </w:rPr>
  </w:style>
  <w:style w:type="table" w:styleId="TableGrid">
    <w:name w:val="Table Grid"/>
    <w:basedOn w:val="TableNormal"/>
    <w:uiPriority w:val="99"/>
    <w:rsid w:val="009142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33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geg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1196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20</cp:revision>
  <cp:lastPrinted>2019-02-13T12:43:00Z</cp:lastPrinted>
  <dcterms:created xsi:type="dcterms:W3CDTF">2019-02-05T13:10:00Z</dcterms:created>
  <dcterms:modified xsi:type="dcterms:W3CDTF">2019-02-19T18:09:00Z</dcterms:modified>
</cp:coreProperties>
</file>