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A0"/>
      </w:tblPr>
      <w:tblGrid>
        <w:gridCol w:w="9639"/>
      </w:tblGrid>
      <w:tr w:rsidR="008705CF" w:rsidRPr="00D601EB" w:rsidTr="00476287">
        <w:trPr>
          <w:trHeight w:val="1055"/>
        </w:trPr>
        <w:tc>
          <w:tcPr>
            <w:tcW w:w="9639" w:type="dxa"/>
          </w:tcPr>
          <w:p w:rsidR="008705CF" w:rsidRPr="00D601EB" w:rsidRDefault="004B244A" w:rsidP="0047628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44A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aveikslėlis 1" o:spid="_x0000_i1025" type="#_x0000_t75" alt="Pagegiu" style="width:39pt;height:49.5pt;visibility:visible">
                  <v:imagedata r:id="rId4" o:title=""/>
                </v:shape>
              </w:pict>
            </w:r>
            <w:r w:rsidRPr="004B244A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58.65pt;margin-top:-17.65pt;width:120pt;height:24pt;z-index:251658240;mso-position-horizontal-relative:text;mso-position-vertical-relative:text" filled="f" stroked="f">
                  <v:textbox>
                    <w:txbxContent>
                      <w:p w:rsidR="008705CF" w:rsidRDefault="008705CF" w:rsidP="00943612"/>
                    </w:txbxContent>
                  </v:textbox>
                  <w10:wrap anchorx="page"/>
                </v:shape>
              </w:pict>
            </w:r>
          </w:p>
        </w:tc>
      </w:tr>
      <w:tr w:rsidR="008705CF" w:rsidRPr="00D601EB" w:rsidTr="00476287">
        <w:trPr>
          <w:trHeight w:val="1636"/>
        </w:trPr>
        <w:tc>
          <w:tcPr>
            <w:tcW w:w="9639" w:type="dxa"/>
          </w:tcPr>
          <w:p w:rsidR="008705CF" w:rsidRDefault="008705CF" w:rsidP="00476287">
            <w:pPr>
              <w:pStyle w:val="Antrat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Pagėgių savivaldybės taryba</w:t>
            </w:r>
          </w:p>
          <w:p w:rsidR="008705CF" w:rsidRPr="00D601EB" w:rsidRDefault="008705CF" w:rsidP="00476287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D601EB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sprendimas</w:t>
            </w:r>
          </w:p>
          <w:p w:rsidR="008705CF" w:rsidRPr="00D601EB" w:rsidRDefault="008705CF" w:rsidP="007E75F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D601EB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dėl SUTIKIMO PRIIMTI pastatą </w:t>
            </w:r>
            <w:r w:rsidR="00583C50">
              <w:t>–</w:t>
            </w:r>
            <w:r w:rsidRPr="00D601EB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pieno supirkimo </w:t>
            </w:r>
            <w: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punktą, kaip </w:t>
            </w:r>
            <w:r w:rsidR="007E75FD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dovaną</w:t>
            </w:r>
            <w: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, P</w:t>
            </w:r>
            <w:r w:rsidRPr="00D601EB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AGĖGIŲ SAVIVALDYBĖS NUOSAVYBĖN </w:t>
            </w:r>
          </w:p>
        </w:tc>
      </w:tr>
      <w:tr w:rsidR="008705CF" w:rsidRPr="00D601EB" w:rsidTr="00476287">
        <w:trPr>
          <w:trHeight w:val="703"/>
        </w:trPr>
        <w:tc>
          <w:tcPr>
            <w:tcW w:w="9639" w:type="dxa"/>
          </w:tcPr>
          <w:p w:rsidR="008705CF" w:rsidRDefault="007E75FD" w:rsidP="00476287">
            <w:pPr>
              <w:pStyle w:val="Antrat2"/>
              <w:spacing w:line="276" w:lineRule="auto"/>
              <w:rPr>
                <w:rFonts w:ascii="Times New Roman" w:hAnsi="Times New Roman"/>
                <w:b w:val="0"/>
                <w:bCs w:val="0"/>
                <w:caps w:val="0"/>
              </w:rPr>
            </w:pPr>
            <w:r>
              <w:rPr>
                <w:rFonts w:ascii="Times New Roman" w:hAnsi="Times New Roman"/>
                <w:b w:val="0"/>
                <w:bCs w:val="0"/>
                <w:caps w:val="0"/>
              </w:rPr>
              <w:t>2024 m. gegužės 30 d. Nr. T</w:t>
            </w:r>
            <w:r w:rsidR="008705CF">
              <w:rPr>
                <w:rFonts w:ascii="Times New Roman" w:hAnsi="Times New Roman"/>
                <w:b w:val="0"/>
                <w:bCs w:val="0"/>
                <w:caps w:val="0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caps w:val="0"/>
              </w:rPr>
              <w:t>9</w:t>
            </w:r>
            <w:r w:rsidR="00743662">
              <w:rPr>
                <w:rFonts w:ascii="Times New Roman" w:hAnsi="Times New Roman"/>
                <w:b w:val="0"/>
                <w:bCs w:val="0"/>
                <w:caps w:val="0"/>
              </w:rPr>
              <w:t>2</w:t>
            </w:r>
          </w:p>
          <w:p w:rsidR="008705CF" w:rsidRPr="00D601EB" w:rsidRDefault="008705CF" w:rsidP="004762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1EB">
              <w:rPr>
                <w:rFonts w:ascii="Times New Roman" w:hAnsi="Times New Roman"/>
                <w:sz w:val="24"/>
                <w:szCs w:val="24"/>
              </w:rPr>
              <w:t>Pagėgiai</w:t>
            </w:r>
          </w:p>
        </w:tc>
      </w:tr>
    </w:tbl>
    <w:p w:rsidR="008705CF" w:rsidRPr="00CD319C" w:rsidRDefault="008705CF" w:rsidP="00CD319C">
      <w:pPr>
        <w:tabs>
          <w:tab w:val="left" w:pos="130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061CF">
        <w:rPr>
          <w:rFonts w:ascii="Times New Roman" w:hAnsi="Times New Roman"/>
          <w:sz w:val="24"/>
          <w:szCs w:val="24"/>
        </w:rPr>
        <w:t xml:space="preserve">Vadovaudamasi Lietuvos Respublikos vietos savivaldos įstatymo </w:t>
      </w:r>
      <w:r w:rsidRPr="00E061CF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E061CF">
        <w:rPr>
          <w:rFonts w:ascii="Times New Roman" w:hAnsi="Times New Roman"/>
          <w:color w:val="000000"/>
          <w:sz w:val="24"/>
          <w:szCs w:val="24"/>
        </w:rPr>
        <w:t xml:space="preserve"> straipsnio 2 </w:t>
      </w:r>
      <w:r w:rsidRPr="00653BC7">
        <w:rPr>
          <w:rFonts w:ascii="Times New Roman" w:hAnsi="Times New Roman"/>
          <w:color w:val="000000"/>
          <w:sz w:val="24"/>
          <w:szCs w:val="24"/>
        </w:rPr>
        <w:t xml:space="preserve">dalies 19 punktu, </w:t>
      </w:r>
      <w:r w:rsidRPr="00653BC7">
        <w:rPr>
          <w:rFonts w:ascii="Times New Roman" w:hAnsi="Times New Roman"/>
          <w:sz w:val="24"/>
          <w:szCs w:val="24"/>
          <w:lang w:eastAsia="ar-SA"/>
        </w:rPr>
        <w:t>Lietuvos Respublikos valstybės ir savivaldybių turto valdymo, naudojimo ir</w:t>
      </w:r>
      <w:r w:rsidRPr="00441BD8">
        <w:rPr>
          <w:rFonts w:ascii="Times New Roman" w:hAnsi="Times New Roman"/>
          <w:sz w:val="24"/>
          <w:szCs w:val="24"/>
          <w:lang w:eastAsia="ar-SA"/>
        </w:rPr>
        <w:t xml:space="preserve"> disponavimo juo įstatymo 6 straipsnio </w:t>
      </w:r>
      <w:r>
        <w:rPr>
          <w:rFonts w:ascii="Times New Roman" w:hAnsi="Times New Roman"/>
          <w:sz w:val="24"/>
          <w:szCs w:val="24"/>
          <w:lang w:eastAsia="ar-SA"/>
        </w:rPr>
        <w:t>5</w:t>
      </w:r>
      <w:r w:rsidRPr="00441BD8">
        <w:rPr>
          <w:rFonts w:ascii="Times New Roman" w:hAnsi="Times New Roman"/>
          <w:sz w:val="24"/>
          <w:szCs w:val="24"/>
          <w:lang w:eastAsia="ar-SA"/>
        </w:rPr>
        <w:t xml:space="preserve"> punkt</w:t>
      </w:r>
      <w:r>
        <w:rPr>
          <w:rFonts w:ascii="Times New Roman" w:hAnsi="Times New Roman"/>
          <w:sz w:val="24"/>
          <w:szCs w:val="24"/>
          <w:lang w:eastAsia="ar-SA"/>
        </w:rPr>
        <w:t>u</w:t>
      </w:r>
      <w:r w:rsidRPr="00441BD8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1F23CC">
        <w:rPr>
          <w:rFonts w:ascii="Times New Roman" w:hAnsi="Times New Roman"/>
          <w:sz w:val="24"/>
          <w:szCs w:val="24"/>
        </w:rPr>
        <w:t>Pagėgių savivaldybės turto ir valstybės turto valdymo, naudojimo ir disponavimo juo tvarkos apraš</w:t>
      </w:r>
      <w:r>
        <w:rPr>
          <w:rFonts w:ascii="Times New Roman" w:hAnsi="Times New Roman"/>
          <w:sz w:val="24"/>
          <w:szCs w:val="24"/>
        </w:rPr>
        <w:t xml:space="preserve">o, patvirtinto Pagėgių savivaldybės tarybos </w:t>
      </w:r>
      <w:r w:rsidRPr="001F23CC">
        <w:rPr>
          <w:rFonts w:ascii="Times New Roman" w:hAnsi="Times New Roman"/>
          <w:sz w:val="24"/>
          <w:szCs w:val="24"/>
        </w:rPr>
        <w:t>2021 m. kovo 25 d.</w:t>
      </w:r>
      <w:r>
        <w:rPr>
          <w:rFonts w:ascii="Times New Roman" w:hAnsi="Times New Roman"/>
          <w:sz w:val="24"/>
          <w:szCs w:val="24"/>
        </w:rPr>
        <w:t xml:space="preserve"> sprendimu</w:t>
      </w:r>
      <w:r w:rsidRPr="001F23CC">
        <w:rPr>
          <w:rFonts w:ascii="Times New Roman" w:hAnsi="Times New Roman"/>
          <w:sz w:val="24"/>
          <w:szCs w:val="24"/>
        </w:rPr>
        <w:t xml:space="preserve"> Nr. T-59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1F23CC">
        <w:rPr>
          <w:rFonts w:ascii="Times New Roman" w:hAnsi="Times New Roman"/>
          <w:sz w:val="24"/>
          <w:szCs w:val="24"/>
        </w:rPr>
        <w:t>Dėl Pagėgių savivaldybės turto ir valstybės turto valdymo, naudojimo ir disponavimo juo tvarkos aprašo patvirtinimo</w:t>
      </w:r>
      <w:r>
        <w:rPr>
          <w:rFonts w:ascii="Times New Roman" w:hAnsi="Times New Roman"/>
          <w:sz w:val="24"/>
          <w:szCs w:val="24"/>
        </w:rPr>
        <w:t>“, 7.5 papunkčiu,</w:t>
      </w:r>
      <w:r w:rsidRPr="00E061CF">
        <w:rPr>
          <w:rFonts w:ascii="Times New Roman" w:hAnsi="Times New Roman"/>
          <w:color w:val="000000"/>
          <w:sz w:val="24"/>
          <w:szCs w:val="24"/>
        </w:rPr>
        <w:t xml:space="preserve"> Lietuvos Respublikos civilinio kodekso 6.465 straipsnio 1 dalimi </w:t>
      </w:r>
      <w:r>
        <w:rPr>
          <w:rFonts w:ascii="Times New Roman" w:hAnsi="Times New Roman"/>
          <w:color w:val="000000"/>
          <w:sz w:val="24"/>
          <w:szCs w:val="24"/>
        </w:rPr>
        <w:t>ir</w:t>
      </w:r>
      <w:r w:rsidRPr="00E061CF">
        <w:rPr>
          <w:rFonts w:ascii="Times New Roman" w:hAnsi="Times New Roman"/>
          <w:color w:val="000000"/>
          <w:sz w:val="24"/>
          <w:szCs w:val="24"/>
        </w:rPr>
        <w:t xml:space="preserve"> atsižvelgdama į </w:t>
      </w:r>
      <w:r>
        <w:rPr>
          <w:rFonts w:ascii="Times New Roman" w:hAnsi="Times New Roman"/>
          <w:bCs/>
          <w:sz w:val="24"/>
          <w:szCs w:val="24"/>
        </w:rPr>
        <w:t xml:space="preserve">UAB „Vilkyškių pieninė“ </w:t>
      </w:r>
      <w:proofErr w:type="spellStart"/>
      <w:r>
        <w:rPr>
          <w:rFonts w:ascii="Times New Roman" w:hAnsi="Times New Roman"/>
          <w:bCs/>
          <w:sz w:val="24"/>
          <w:szCs w:val="24"/>
        </w:rPr>
        <w:t>Vilvi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Group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direktoriaus </w:t>
      </w:r>
      <w:r w:rsidRPr="00E061CF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24</w:t>
      </w:r>
      <w:r w:rsidRPr="00E061CF">
        <w:rPr>
          <w:rFonts w:ascii="Times New Roman" w:hAnsi="Times New Roman"/>
          <w:color w:val="000000"/>
          <w:sz w:val="24"/>
          <w:szCs w:val="24"/>
        </w:rPr>
        <w:t xml:space="preserve"> m. </w:t>
      </w:r>
      <w:r>
        <w:rPr>
          <w:rFonts w:ascii="Times New Roman" w:hAnsi="Times New Roman"/>
          <w:color w:val="000000"/>
          <w:sz w:val="24"/>
          <w:szCs w:val="24"/>
        </w:rPr>
        <w:t>gegužės17</w:t>
      </w:r>
      <w:r w:rsidRPr="00E061CF">
        <w:rPr>
          <w:rFonts w:ascii="Times New Roman" w:hAnsi="Times New Roman"/>
          <w:color w:val="000000"/>
          <w:sz w:val="24"/>
          <w:szCs w:val="24"/>
        </w:rPr>
        <w:t xml:space="preserve"> d. </w:t>
      </w:r>
      <w:r>
        <w:rPr>
          <w:rFonts w:ascii="Times New Roman" w:hAnsi="Times New Roman"/>
          <w:color w:val="000000"/>
          <w:sz w:val="24"/>
          <w:szCs w:val="24"/>
        </w:rPr>
        <w:t>raštą „Dėl pastato, kaip dovanos, perdavimo Pagėgių savivaldybei“</w:t>
      </w:r>
      <w:r w:rsidRPr="00E061CF">
        <w:rPr>
          <w:rFonts w:ascii="Times New Roman" w:hAnsi="Times New Roman"/>
          <w:color w:val="000000"/>
          <w:sz w:val="24"/>
          <w:szCs w:val="24"/>
        </w:rPr>
        <w:t>, Pagėgių savivaldybės taryban u s p r e n d ž i a:</w:t>
      </w:r>
    </w:p>
    <w:p w:rsidR="008705CF" w:rsidRDefault="008705CF" w:rsidP="002179D7">
      <w:pPr>
        <w:tabs>
          <w:tab w:val="left" w:pos="130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1. Sutikti priimti Pagėgių savivaldybės nuosavybėn šiuo metu </w:t>
      </w:r>
      <w:r>
        <w:rPr>
          <w:rFonts w:ascii="Times New Roman" w:hAnsi="Times New Roman"/>
          <w:bCs/>
          <w:sz w:val="24"/>
          <w:szCs w:val="24"/>
        </w:rPr>
        <w:t xml:space="preserve">UAB „Vilkyškių pieninė“ </w:t>
      </w:r>
      <w:proofErr w:type="spellStart"/>
      <w:r>
        <w:rPr>
          <w:rFonts w:ascii="Times New Roman" w:hAnsi="Times New Roman"/>
          <w:bCs/>
          <w:sz w:val="24"/>
          <w:szCs w:val="24"/>
        </w:rPr>
        <w:t>Vilvi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Group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nuosavybės teise priklausantį pastatą </w:t>
      </w:r>
      <w:r w:rsidR="00653BC7" w:rsidRPr="00AF7AF7">
        <w:rPr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pieno supirkimo punktą, kurio unikalus Nr. 8897-0015-3012, bendras plotas </w:t>
      </w:r>
      <w:r w:rsidR="0059342C" w:rsidRPr="00AF7AF7">
        <w:rPr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10,24 kv. m, esantį žymėjimas plane 1H1p, kadastro duomenų fiksavimo data 1999-11-24, registro Nr. 50/142711, adresu: Senvagės g. 2,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Šakininkų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k., Lumpėnų sen., Pagėgių sav., kaip </w:t>
      </w:r>
      <w:r w:rsidR="007E75FD">
        <w:rPr>
          <w:rFonts w:ascii="Times New Roman" w:hAnsi="Times New Roman"/>
          <w:color w:val="000000"/>
          <w:sz w:val="24"/>
          <w:szCs w:val="24"/>
        </w:rPr>
        <w:t>dovaną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705CF" w:rsidRDefault="008705CF" w:rsidP="002179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Pr="004B09CE">
        <w:rPr>
          <w:rFonts w:ascii="Times New Roman" w:hAnsi="Times New Roman"/>
          <w:sz w:val="24"/>
          <w:szCs w:val="24"/>
        </w:rPr>
        <w:t xml:space="preserve">Įpareigoti </w:t>
      </w:r>
      <w:r>
        <w:rPr>
          <w:rFonts w:ascii="Times New Roman" w:hAnsi="Times New Roman"/>
          <w:sz w:val="24"/>
          <w:szCs w:val="24"/>
        </w:rPr>
        <w:t>Pagėgių s</w:t>
      </w:r>
      <w:r w:rsidRPr="004B09CE">
        <w:rPr>
          <w:rFonts w:ascii="Times New Roman" w:hAnsi="Times New Roman"/>
          <w:sz w:val="24"/>
          <w:szCs w:val="24"/>
        </w:rPr>
        <w:t xml:space="preserve">avivaldybės administracijos </w:t>
      </w:r>
      <w:r>
        <w:rPr>
          <w:rFonts w:ascii="Times New Roman" w:hAnsi="Times New Roman"/>
          <w:sz w:val="24"/>
          <w:szCs w:val="24"/>
        </w:rPr>
        <w:t xml:space="preserve">Architektūros ir turto valdymo </w:t>
      </w:r>
      <w:r w:rsidRPr="004B09CE">
        <w:rPr>
          <w:rFonts w:ascii="Times New Roman" w:hAnsi="Times New Roman"/>
          <w:sz w:val="24"/>
          <w:szCs w:val="24"/>
        </w:rPr>
        <w:t>skyriaus vedėj</w:t>
      </w:r>
      <w:r>
        <w:rPr>
          <w:rFonts w:ascii="Times New Roman" w:hAnsi="Times New Roman"/>
          <w:sz w:val="24"/>
          <w:szCs w:val="24"/>
        </w:rPr>
        <w:t>o pavaduotoją</w:t>
      </w:r>
      <w:r w:rsidRPr="004B09CE">
        <w:rPr>
          <w:rFonts w:ascii="Times New Roman" w:hAnsi="Times New Roman"/>
          <w:sz w:val="24"/>
          <w:szCs w:val="24"/>
        </w:rPr>
        <w:t xml:space="preserve"> Laimutę </w:t>
      </w:r>
      <w:proofErr w:type="spellStart"/>
      <w:r w:rsidRPr="004B09CE">
        <w:rPr>
          <w:rFonts w:ascii="Times New Roman" w:hAnsi="Times New Roman"/>
          <w:sz w:val="24"/>
          <w:szCs w:val="24"/>
        </w:rPr>
        <w:t>Šegždienę</w:t>
      </w:r>
      <w:proofErr w:type="spellEnd"/>
      <w:r w:rsidRPr="004B09CE">
        <w:rPr>
          <w:rFonts w:ascii="Times New Roman" w:hAnsi="Times New Roman"/>
          <w:sz w:val="24"/>
          <w:szCs w:val="24"/>
        </w:rPr>
        <w:t xml:space="preserve">, notariškai įgaliotą Savivaldybės </w:t>
      </w:r>
      <w:r>
        <w:rPr>
          <w:rFonts w:ascii="Times New Roman" w:hAnsi="Times New Roman"/>
          <w:sz w:val="24"/>
          <w:szCs w:val="24"/>
        </w:rPr>
        <w:t>mero</w:t>
      </w:r>
      <w:r w:rsidRPr="004B09C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Pr="004B09CE">
        <w:rPr>
          <w:rFonts w:ascii="Times New Roman" w:hAnsi="Times New Roman"/>
          <w:sz w:val="24"/>
          <w:szCs w:val="24"/>
        </w:rPr>
        <w:t xml:space="preserve"> m. </w:t>
      </w:r>
      <w:r>
        <w:rPr>
          <w:rFonts w:ascii="Times New Roman" w:hAnsi="Times New Roman"/>
          <w:sz w:val="24"/>
          <w:szCs w:val="24"/>
        </w:rPr>
        <w:t>kovo 13</w:t>
      </w:r>
      <w:r w:rsidRPr="004B09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9CE">
        <w:rPr>
          <w:rFonts w:ascii="Times New Roman" w:hAnsi="Times New Roman"/>
          <w:sz w:val="24"/>
          <w:szCs w:val="24"/>
        </w:rPr>
        <w:t>d.įgaliojimu</w:t>
      </w:r>
      <w:proofErr w:type="spellEnd"/>
      <w:r w:rsidRPr="004B09CE">
        <w:rPr>
          <w:rFonts w:ascii="Times New Roman" w:hAnsi="Times New Roman"/>
          <w:sz w:val="24"/>
          <w:szCs w:val="24"/>
        </w:rPr>
        <w:t xml:space="preserve">, pasirašyti </w:t>
      </w:r>
      <w:r w:rsidR="007E75FD">
        <w:rPr>
          <w:rFonts w:ascii="Times New Roman" w:hAnsi="Times New Roman"/>
          <w:sz w:val="24"/>
          <w:szCs w:val="24"/>
        </w:rPr>
        <w:t>dovanojimo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9CE">
        <w:rPr>
          <w:rFonts w:ascii="Times New Roman" w:hAnsi="Times New Roman"/>
          <w:sz w:val="24"/>
          <w:szCs w:val="24"/>
        </w:rPr>
        <w:t>sutartį.</w:t>
      </w:r>
    </w:p>
    <w:p w:rsidR="008705CF" w:rsidRPr="004B09CE" w:rsidRDefault="008705CF" w:rsidP="002179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Perimtą pastatąįrašyti į</w:t>
      </w:r>
      <w:r w:rsidRPr="004B09CE">
        <w:rPr>
          <w:rFonts w:ascii="Times New Roman" w:hAnsi="Times New Roman"/>
          <w:sz w:val="24"/>
          <w:szCs w:val="24"/>
        </w:rPr>
        <w:t xml:space="preserve"> Pagėgių savivaldybės </w:t>
      </w:r>
      <w:r>
        <w:rPr>
          <w:rFonts w:ascii="Times New Roman" w:hAnsi="Times New Roman"/>
          <w:sz w:val="24"/>
          <w:szCs w:val="24"/>
        </w:rPr>
        <w:t xml:space="preserve">administracijos </w:t>
      </w:r>
      <w:r w:rsidRPr="004B09CE">
        <w:rPr>
          <w:rFonts w:ascii="Times New Roman" w:hAnsi="Times New Roman"/>
          <w:sz w:val="24"/>
          <w:szCs w:val="24"/>
        </w:rPr>
        <w:t>buhalterin</w:t>
      </w:r>
      <w:r>
        <w:rPr>
          <w:rFonts w:ascii="Times New Roman" w:hAnsi="Times New Roman"/>
          <w:sz w:val="24"/>
          <w:szCs w:val="24"/>
        </w:rPr>
        <w:t>ę</w:t>
      </w:r>
      <w:r w:rsidRPr="004B09CE">
        <w:rPr>
          <w:rFonts w:ascii="Times New Roman" w:hAnsi="Times New Roman"/>
          <w:sz w:val="24"/>
          <w:szCs w:val="24"/>
        </w:rPr>
        <w:t xml:space="preserve"> apskai</w:t>
      </w:r>
      <w:r>
        <w:rPr>
          <w:rFonts w:ascii="Times New Roman" w:hAnsi="Times New Roman"/>
          <w:sz w:val="24"/>
          <w:szCs w:val="24"/>
        </w:rPr>
        <w:t xml:space="preserve">tą. </w:t>
      </w:r>
    </w:p>
    <w:p w:rsidR="008705CF" w:rsidRDefault="008705CF" w:rsidP="002179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</w:t>
      </w:r>
      <w:r w:rsidRPr="0035451D">
        <w:rPr>
          <w:rFonts w:ascii="Times New Roman" w:hAnsi="Times New Roman"/>
          <w:sz w:val="24"/>
          <w:szCs w:val="24"/>
        </w:rPr>
        <w:t>Sprendimą paskelbti Pagėgių savivaldybės interneto svetainėje  www.pagegiai.lt.</w:t>
      </w:r>
    </w:p>
    <w:p w:rsidR="008705CF" w:rsidRDefault="008705CF" w:rsidP="00AF2F3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E75FD" w:rsidRDefault="007E75FD" w:rsidP="00AF2F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8705CF" w:rsidRPr="00AF2F30" w:rsidRDefault="008705CF" w:rsidP="00AF2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BR"/>
        </w:rPr>
        <w:t>Pagėgių savivaldybės tarybos narys,</w:t>
      </w:r>
    </w:p>
    <w:p w:rsidR="008705CF" w:rsidRDefault="008705CF" w:rsidP="00AF2F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pavaduojantis savivaldybės merą</w:t>
      </w:r>
      <w:r>
        <w:rPr>
          <w:rFonts w:ascii="Times New Roman" w:hAnsi="Times New Roman"/>
          <w:sz w:val="24"/>
          <w:szCs w:val="24"/>
          <w:lang w:val="pt-BR"/>
        </w:rPr>
        <w:tab/>
        <w:t xml:space="preserve">                                                       Gintautas Stančaitis</w:t>
      </w:r>
    </w:p>
    <w:p w:rsidR="008705CF" w:rsidRDefault="008705CF" w:rsidP="00AF2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5CF" w:rsidRDefault="008705CF"/>
    <w:sectPr w:rsidR="008705CF" w:rsidSect="004B3280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612"/>
    <w:rsid w:val="00021570"/>
    <w:rsid w:val="0016531C"/>
    <w:rsid w:val="001F23CC"/>
    <w:rsid w:val="002179D7"/>
    <w:rsid w:val="0026297F"/>
    <w:rsid w:val="002A27AE"/>
    <w:rsid w:val="00311E04"/>
    <w:rsid w:val="0035451D"/>
    <w:rsid w:val="0037224F"/>
    <w:rsid w:val="00393BC7"/>
    <w:rsid w:val="003D11B9"/>
    <w:rsid w:val="00441BD8"/>
    <w:rsid w:val="004669E6"/>
    <w:rsid w:val="00476287"/>
    <w:rsid w:val="004A7CF6"/>
    <w:rsid w:val="004B09CE"/>
    <w:rsid w:val="004B244A"/>
    <w:rsid w:val="004B3280"/>
    <w:rsid w:val="00566DCD"/>
    <w:rsid w:val="005716C6"/>
    <w:rsid w:val="00583C50"/>
    <w:rsid w:val="0059342C"/>
    <w:rsid w:val="0061356B"/>
    <w:rsid w:val="00653BC7"/>
    <w:rsid w:val="00675DA2"/>
    <w:rsid w:val="00743662"/>
    <w:rsid w:val="00761AC6"/>
    <w:rsid w:val="00793333"/>
    <w:rsid w:val="007E75FD"/>
    <w:rsid w:val="00821823"/>
    <w:rsid w:val="008705CF"/>
    <w:rsid w:val="00943612"/>
    <w:rsid w:val="009548D7"/>
    <w:rsid w:val="00982CB3"/>
    <w:rsid w:val="00A04127"/>
    <w:rsid w:val="00A044AF"/>
    <w:rsid w:val="00A11132"/>
    <w:rsid w:val="00A23189"/>
    <w:rsid w:val="00A631E9"/>
    <w:rsid w:val="00AF2F30"/>
    <w:rsid w:val="00B07682"/>
    <w:rsid w:val="00B66730"/>
    <w:rsid w:val="00C47E10"/>
    <w:rsid w:val="00C96D7E"/>
    <w:rsid w:val="00CD319C"/>
    <w:rsid w:val="00CF4417"/>
    <w:rsid w:val="00D076D3"/>
    <w:rsid w:val="00D601EB"/>
    <w:rsid w:val="00DA4ECC"/>
    <w:rsid w:val="00E02589"/>
    <w:rsid w:val="00E061CF"/>
    <w:rsid w:val="00E24DD9"/>
    <w:rsid w:val="00EA3478"/>
    <w:rsid w:val="00F37FF8"/>
    <w:rsid w:val="00F4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37FF8"/>
    <w:pPr>
      <w:spacing w:after="200" w:line="276" w:lineRule="auto"/>
    </w:pPr>
  </w:style>
  <w:style w:type="paragraph" w:styleId="Antrat2">
    <w:name w:val="heading 2"/>
    <w:basedOn w:val="prastasis"/>
    <w:next w:val="prastasis"/>
    <w:link w:val="Antrat2Diagrama"/>
    <w:uiPriority w:val="99"/>
    <w:qFormat/>
    <w:rsid w:val="00943612"/>
    <w:pPr>
      <w:keepNext/>
      <w:overflowPunct w:val="0"/>
      <w:autoSpaceDE w:val="0"/>
      <w:autoSpaceDN w:val="0"/>
      <w:adjustRightInd w:val="0"/>
      <w:spacing w:before="120" w:after="0" w:line="240" w:lineRule="auto"/>
      <w:jc w:val="center"/>
      <w:outlineLvl w:val="1"/>
    </w:pPr>
    <w:rPr>
      <w:b/>
      <w:bCs/>
      <w:caps/>
      <w:color w:val="000000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943612"/>
    <w:rPr>
      <w:rFonts w:ascii="Calibri" w:hAnsi="Calibri" w:cs="Times New Roman"/>
      <w:b/>
      <w:bCs/>
      <w:caps/>
      <w:color w:val="000000"/>
      <w:sz w:val="24"/>
      <w:szCs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94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943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1236</Words>
  <Characters>706</Characters>
  <Application>Microsoft Office Word</Application>
  <DocSecurity>0</DocSecurity>
  <Lines>5</Lines>
  <Paragraphs>3</Paragraphs>
  <ScaleCrop>false</ScaleCrop>
  <Company>Grizli777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Comp</cp:lastModifiedBy>
  <cp:revision>4</cp:revision>
  <dcterms:created xsi:type="dcterms:W3CDTF">2024-05-31T05:52:00Z</dcterms:created>
  <dcterms:modified xsi:type="dcterms:W3CDTF">2024-06-03T07:08:00Z</dcterms:modified>
</cp:coreProperties>
</file>